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A08" w:rsidRPr="00262A08" w:rsidRDefault="00262A08" w:rsidP="00262A08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bCs/>
          <w:szCs w:val="24"/>
          <w:lang w:eastAsia="ar-SA"/>
        </w:rPr>
      </w:pPr>
      <w:r w:rsidRPr="00262A08">
        <w:rPr>
          <w:rFonts w:ascii="Calibri" w:eastAsia="Times New Roman" w:hAnsi="Calibri" w:cs="Calibri"/>
          <w:bCs/>
          <w:szCs w:val="24"/>
          <w:lang w:eastAsia="ar-SA"/>
        </w:rPr>
        <w:t xml:space="preserve">ΠΡΟΣ:  ΔΗΜΟ ΕΛΕΥΣΙΝΑΣ </w:t>
      </w:r>
    </w:p>
    <w:p w:rsidR="00262A08" w:rsidRPr="00262A08" w:rsidRDefault="00262A08" w:rsidP="00262A08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b/>
          <w:szCs w:val="24"/>
          <w:lang w:eastAsia="ar-SA"/>
        </w:rPr>
      </w:pPr>
    </w:p>
    <w:p w:rsidR="00262A08" w:rsidRPr="00262A08" w:rsidRDefault="00262A08" w:rsidP="00262A08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b/>
          <w:bCs/>
          <w:szCs w:val="24"/>
          <w:lang w:eastAsia="ar-SA"/>
        </w:rPr>
      </w:pPr>
      <w:r w:rsidRPr="00262A08">
        <w:rPr>
          <w:rFonts w:ascii="Calibri" w:eastAsia="Times New Roman" w:hAnsi="Calibri" w:cs="Calibri"/>
          <w:szCs w:val="24"/>
          <w:lang w:eastAsia="ar-SA"/>
        </w:rPr>
        <w:t xml:space="preserve">                                                                                               </w:t>
      </w:r>
      <w:r w:rsidRPr="00262A08">
        <w:rPr>
          <w:rFonts w:ascii="Calibri" w:eastAsia="Times New Roman" w:hAnsi="Calibri" w:cs="Calibri"/>
          <w:b/>
          <w:bCs/>
          <w:szCs w:val="24"/>
          <w:lang w:eastAsia="ar-SA"/>
        </w:rPr>
        <w:t xml:space="preserve">ΕΝΤΥΠΟ ΟΙΚΟΝΟΜΙΚΗΣ ΠΡΟΣΦΟΡΑΣ </w:t>
      </w:r>
    </w:p>
    <w:p w:rsidR="00262A08" w:rsidRPr="00262A08" w:rsidRDefault="00262A08" w:rsidP="00262A08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  <w:r w:rsidRPr="00262A08">
        <w:rPr>
          <w:rFonts w:ascii="Calibri" w:eastAsia="Times New Roman" w:hAnsi="Calibri" w:cs="Calibri"/>
          <w:szCs w:val="24"/>
          <w:lang w:eastAsia="ar-SA"/>
        </w:rPr>
        <w:t xml:space="preserve">ΕΤΑΙΡΙΚΗ ΕΠΩΝΥΜΙΑ …………………………………. </w:t>
      </w:r>
    </w:p>
    <w:p w:rsidR="00262A08" w:rsidRPr="00262A08" w:rsidRDefault="00262A08" w:rsidP="00262A08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  <w:r w:rsidRPr="00262A08">
        <w:rPr>
          <w:rFonts w:ascii="Calibri" w:eastAsia="Times New Roman" w:hAnsi="Calibri" w:cs="Calibri"/>
          <w:szCs w:val="24"/>
          <w:lang w:eastAsia="ar-SA"/>
        </w:rPr>
        <w:t xml:space="preserve">ΝΟΜΙΜΟΣ ΕΚΠΡΟΣΩΠΟΣ……………………………. </w:t>
      </w:r>
    </w:p>
    <w:p w:rsidR="00262A08" w:rsidRPr="00262A08" w:rsidRDefault="00262A08" w:rsidP="00262A08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  <w:r w:rsidRPr="00262A08">
        <w:rPr>
          <w:rFonts w:ascii="Calibri" w:eastAsia="Times New Roman" w:hAnsi="Calibri" w:cs="Calibri"/>
          <w:szCs w:val="24"/>
          <w:lang w:eastAsia="ar-SA"/>
        </w:rPr>
        <w:t xml:space="preserve">ΔΙΕΥΘΥΝΣΗ ………………………………. </w:t>
      </w:r>
    </w:p>
    <w:p w:rsidR="00262A08" w:rsidRPr="00262A08" w:rsidRDefault="00262A08" w:rsidP="00262A08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  <w:r w:rsidRPr="00262A08">
        <w:rPr>
          <w:rFonts w:ascii="Calibri" w:eastAsia="Times New Roman" w:hAnsi="Calibri" w:cs="Calibri"/>
          <w:szCs w:val="24"/>
          <w:lang w:eastAsia="ar-SA"/>
        </w:rPr>
        <w:t xml:space="preserve">Α.Φ.Μ. – Δ.Ο.Υ………………………… </w:t>
      </w:r>
    </w:p>
    <w:p w:rsidR="00262A08" w:rsidRPr="00262A08" w:rsidRDefault="00262A08" w:rsidP="00262A08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  <w:r w:rsidRPr="00262A08">
        <w:rPr>
          <w:rFonts w:ascii="Calibri" w:eastAsia="Times New Roman" w:hAnsi="Calibri" w:cs="Calibri"/>
          <w:szCs w:val="24"/>
          <w:lang w:eastAsia="ar-SA"/>
        </w:rPr>
        <w:t>ΤΗΛΕΦΩΝΟ/</w:t>
      </w:r>
      <w:r w:rsidRPr="00262A08">
        <w:rPr>
          <w:rFonts w:ascii="Calibri" w:eastAsia="Times New Roman" w:hAnsi="Calibri" w:cs="Calibri"/>
          <w:szCs w:val="24"/>
          <w:lang w:val="en-US" w:eastAsia="ar-SA"/>
        </w:rPr>
        <w:t>EMAIL</w:t>
      </w:r>
      <w:r w:rsidRPr="00262A08">
        <w:rPr>
          <w:rFonts w:ascii="Calibri" w:eastAsia="Times New Roman" w:hAnsi="Calibri" w:cs="Calibri"/>
          <w:szCs w:val="24"/>
          <w:lang w:eastAsia="ar-SA"/>
        </w:rPr>
        <w:t xml:space="preserve"> …………………</w:t>
      </w:r>
    </w:p>
    <w:p w:rsidR="00262A08" w:rsidRPr="00262A08" w:rsidRDefault="00262A08" w:rsidP="00262A08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b/>
          <w:szCs w:val="24"/>
          <w:lang w:eastAsia="ar-SA"/>
        </w:rPr>
      </w:pPr>
    </w:p>
    <w:p w:rsidR="00262A08" w:rsidRPr="00262A08" w:rsidRDefault="00262A08" w:rsidP="00262A08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b/>
          <w:szCs w:val="24"/>
          <w:lang w:eastAsia="ar-SA"/>
        </w:rPr>
      </w:pPr>
      <w:r w:rsidRPr="00262A08">
        <w:rPr>
          <w:rFonts w:ascii="Calibri" w:eastAsia="Times New Roman" w:hAnsi="Calibri" w:cs="Calibri"/>
          <w:b/>
          <w:szCs w:val="24"/>
          <w:lang w:eastAsia="ar-SA"/>
        </w:rPr>
        <w:t xml:space="preserve">Οικονομική Προσφορά </w:t>
      </w:r>
      <w:r>
        <w:rPr>
          <w:rFonts w:ascii="Calibri" w:eastAsia="Times New Roman" w:hAnsi="Calibri" w:cs="Calibri"/>
          <w:b/>
          <w:szCs w:val="24"/>
          <w:lang w:eastAsia="ar-SA"/>
        </w:rPr>
        <w:t>με Θέμα</w:t>
      </w:r>
      <w:r w:rsidRPr="00262A08">
        <w:rPr>
          <w:rFonts w:ascii="Calibri" w:eastAsia="Times New Roman" w:hAnsi="Calibri" w:cs="Calibri"/>
          <w:b/>
          <w:szCs w:val="24"/>
          <w:lang w:eastAsia="ar-SA"/>
        </w:rPr>
        <w:t>:</w:t>
      </w:r>
      <w:r w:rsidR="006048C9">
        <w:rPr>
          <w:rFonts w:ascii="Calibri" w:eastAsia="Times New Roman" w:hAnsi="Calibri" w:cs="Calibri"/>
          <w:b/>
          <w:szCs w:val="24"/>
          <w:lang w:eastAsia="ar-SA"/>
        </w:rPr>
        <w:t xml:space="preserve"> «</w:t>
      </w:r>
      <w:r>
        <w:rPr>
          <w:rFonts w:ascii="Calibri" w:eastAsia="Times New Roman" w:hAnsi="Calibri" w:cs="Calibri"/>
          <w:b/>
          <w:szCs w:val="24"/>
          <w:lang w:eastAsia="ar-SA"/>
        </w:rPr>
        <w:t>Δράσεις ψηφιακού μετασχηματισμού του Δήμου Ελευσίνας</w:t>
      </w:r>
      <w:r w:rsidR="006048C9">
        <w:rPr>
          <w:rFonts w:ascii="Calibri" w:eastAsia="Times New Roman" w:hAnsi="Calibri" w:cs="Calibri"/>
          <w:b/>
          <w:szCs w:val="24"/>
          <w:lang w:eastAsia="ar-SA"/>
        </w:rPr>
        <w:t>»</w:t>
      </w:r>
      <w:r>
        <w:rPr>
          <w:rFonts w:ascii="Calibri" w:eastAsia="Times New Roman" w:hAnsi="Calibri" w:cs="Calibri"/>
          <w:b/>
          <w:szCs w:val="24"/>
          <w:lang w:eastAsia="ar-SA"/>
        </w:rPr>
        <w:t>,</w:t>
      </w:r>
      <w:r w:rsidRPr="00262A08">
        <w:rPr>
          <w:rFonts w:ascii="Calibri" w:eastAsia="Times New Roman" w:hAnsi="Calibri" w:cs="Calibri"/>
          <w:b/>
          <w:szCs w:val="24"/>
          <w:lang w:eastAsia="ar-SA"/>
        </w:rPr>
        <w:t xml:space="preserve"> του ανοιχτού ηλεκτρονικού διαγωνισμού άνω των ορίων </w:t>
      </w:r>
    </w:p>
    <w:p w:rsidR="00262A08" w:rsidRPr="00262A08" w:rsidRDefault="00262A08" w:rsidP="00262A08">
      <w:pPr>
        <w:suppressAutoHyphens/>
        <w:spacing w:before="57" w:after="57" w:line="240" w:lineRule="auto"/>
        <w:jc w:val="center"/>
        <w:rPr>
          <w:rFonts w:ascii="Calibri" w:eastAsia="Times New Roman" w:hAnsi="Calibri" w:cs="Calibri"/>
          <w:szCs w:val="24"/>
          <w:lang w:eastAsia="ar-SA"/>
        </w:rPr>
      </w:pPr>
    </w:p>
    <w:p w:rsidR="00262A08" w:rsidRPr="00262A08" w:rsidRDefault="00262A08" w:rsidP="00262A08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  <w:r w:rsidRPr="00262A08">
        <w:rPr>
          <w:rFonts w:ascii="Calibri" w:eastAsia="Times New Roman" w:hAnsi="Calibri" w:cs="Calibri"/>
          <w:szCs w:val="24"/>
          <w:lang w:eastAsia="ar-SA"/>
        </w:rPr>
        <w:t xml:space="preserve">Με την παρούσα προσφορά δηλώνω τη συμμετοχή μου στην πρόσκληση   του Δήμου Ελευσίνας με </w:t>
      </w:r>
      <w:proofErr w:type="spellStart"/>
      <w:r w:rsidRPr="00262A08">
        <w:rPr>
          <w:rFonts w:ascii="Calibri" w:eastAsia="Times New Roman" w:hAnsi="Calibri" w:cs="Calibri"/>
          <w:szCs w:val="24"/>
          <w:lang w:eastAsia="ar-SA"/>
        </w:rPr>
        <w:t>αρ</w:t>
      </w:r>
      <w:proofErr w:type="spellEnd"/>
      <w:r w:rsidRPr="00262A08">
        <w:rPr>
          <w:rFonts w:ascii="Calibri" w:eastAsia="Times New Roman" w:hAnsi="Calibri" w:cs="Calibri"/>
          <w:szCs w:val="24"/>
          <w:lang w:eastAsia="ar-SA"/>
        </w:rPr>
        <w:t xml:space="preserve">. </w:t>
      </w:r>
      <w:proofErr w:type="spellStart"/>
      <w:r w:rsidRPr="00262A08">
        <w:rPr>
          <w:rFonts w:ascii="Calibri" w:eastAsia="Times New Roman" w:hAnsi="Calibri" w:cs="Calibri"/>
          <w:szCs w:val="24"/>
          <w:lang w:eastAsia="ar-SA"/>
        </w:rPr>
        <w:t>πρωτ</w:t>
      </w:r>
      <w:proofErr w:type="spellEnd"/>
      <w:r w:rsidRPr="00262A08">
        <w:rPr>
          <w:rFonts w:ascii="Calibri" w:eastAsia="Times New Roman" w:hAnsi="Calibri" w:cs="Calibri"/>
          <w:szCs w:val="24"/>
          <w:lang w:eastAsia="ar-SA"/>
        </w:rPr>
        <w:t>.: …….(συμπληρώνεται από τον προσφέροντα)……, και δηλώνω ότι αποδέχομαι πλήρως και ανεπιφύλακτα τους γενικούς και ειδικούς όρους και προϋποθέσεις που περιλαμβάνονται σε αυτή, και αναλαμβάνω την εκτέλεση της σύμβασης ως κάτωθι:</w:t>
      </w:r>
    </w:p>
    <w:p w:rsidR="00262A08" w:rsidRDefault="00262A08" w:rsidP="00E96C71">
      <w:pPr>
        <w:jc w:val="center"/>
        <w:rPr>
          <w:b/>
        </w:rPr>
      </w:pPr>
    </w:p>
    <w:p w:rsidR="008D64FB" w:rsidRPr="00E96C71" w:rsidRDefault="00E96C71" w:rsidP="00E96C71">
      <w:pPr>
        <w:jc w:val="center"/>
        <w:rPr>
          <w:b/>
        </w:rPr>
      </w:pPr>
      <w:r w:rsidRPr="00E96C71">
        <w:rPr>
          <w:b/>
        </w:rPr>
        <w:t>ΤΙΜΟΛΟΓΙΟ ΠΡΟΣΦΟΡΑΣ</w:t>
      </w:r>
    </w:p>
    <w:tbl>
      <w:tblPr>
        <w:tblW w:w="5041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4"/>
        <w:gridCol w:w="1854"/>
        <w:gridCol w:w="850"/>
        <w:gridCol w:w="851"/>
        <w:gridCol w:w="992"/>
        <w:gridCol w:w="851"/>
        <w:gridCol w:w="567"/>
        <w:gridCol w:w="1275"/>
      </w:tblGrid>
      <w:tr w:rsidR="00E96C71" w:rsidRPr="00A06372" w:rsidTr="00032D54">
        <w:tc>
          <w:tcPr>
            <w:tcW w:w="1124" w:type="dxa"/>
            <w:vMerge w:val="restart"/>
            <w:shd w:val="clear" w:color="000000" w:fill="D8D8D8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Α/Α</w:t>
            </w:r>
          </w:p>
        </w:tc>
        <w:tc>
          <w:tcPr>
            <w:tcW w:w="1854" w:type="dxa"/>
            <w:vMerge w:val="restart"/>
            <w:shd w:val="clear" w:color="000000" w:fill="D8D8D8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ΠΕΡΙΓΡΑΦΗ</w:t>
            </w:r>
          </w:p>
        </w:tc>
        <w:tc>
          <w:tcPr>
            <w:tcW w:w="850" w:type="dxa"/>
            <w:vMerge w:val="restart"/>
            <w:shd w:val="clear" w:color="000000" w:fill="D8D8D8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ΠΟΣ/ΤΑ</w:t>
            </w:r>
          </w:p>
        </w:tc>
        <w:tc>
          <w:tcPr>
            <w:tcW w:w="851" w:type="dxa"/>
            <w:vMerge w:val="restart"/>
            <w:shd w:val="clear" w:color="000000" w:fill="D8D8D8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ΜΟΝ/ΔΑ</w:t>
            </w:r>
          </w:p>
        </w:tc>
        <w:tc>
          <w:tcPr>
            <w:tcW w:w="1843" w:type="dxa"/>
            <w:gridSpan w:val="2"/>
            <w:shd w:val="clear" w:color="000000" w:fill="D8D8D8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ΑΞΙΑ ΧΩΡΙΣ Φ.Π.Α.[€]</w:t>
            </w:r>
          </w:p>
        </w:tc>
        <w:tc>
          <w:tcPr>
            <w:tcW w:w="567" w:type="dxa"/>
            <w:vMerge w:val="restart"/>
            <w:shd w:val="clear" w:color="000000" w:fill="D8D8D8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Φ.Π.Α. [€]</w:t>
            </w:r>
          </w:p>
        </w:tc>
        <w:tc>
          <w:tcPr>
            <w:tcW w:w="1275" w:type="dxa"/>
            <w:vMerge w:val="restart"/>
            <w:shd w:val="clear" w:color="000000" w:fill="D8D8D8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ΣΥΝΟΛΙΚΗ ΑΞΙΑ  ΜΕ Φ.Π.Α. 24% [€]</w:t>
            </w:r>
          </w:p>
        </w:tc>
      </w:tr>
      <w:tr w:rsidR="00E96C71" w:rsidTr="00032D54">
        <w:tc>
          <w:tcPr>
            <w:tcW w:w="1124" w:type="dxa"/>
            <w:vMerge/>
            <w:vAlign w:val="center"/>
          </w:tcPr>
          <w:p w:rsidR="00E96C71" w:rsidRDefault="00E96C71" w:rsidP="002A3863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854" w:type="dxa"/>
            <w:vMerge/>
            <w:vAlign w:val="center"/>
          </w:tcPr>
          <w:p w:rsidR="00E96C71" w:rsidRDefault="00E96C71" w:rsidP="002A3863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0" w:type="dxa"/>
            <w:vMerge/>
            <w:vAlign w:val="center"/>
          </w:tcPr>
          <w:p w:rsidR="00E96C71" w:rsidRDefault="00E96C71" w:rsidP="002A3863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851" w:type="dxa"/>
            <w:vMerge/>
            <w:vAlign w:val="center"/>
          </w:tcPr>
          <w:p w:rsidR="00E96C71" w:rsidRDefault="00E96C71" w:rsidP="002A3863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992" w:type="dxa"/>
            <w:shd w:val="clear" w:color="000000" w:fill="D8D8D8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ΤΙΜΗ ΜΟΝ/ΑΣ ΜΕ ΒΑΣΗ ΤΗ ΜΕΛΕΤΗ</w:t>
            </w:r>
          </w:p>
        </w:tc>
        <w:tc>
          <w:tcPr>
            <w:tcW w:w="851" w:type="dxa"/>
            <w:shd w:val="clear" w:color="000000" w:fill="D8D8D8"/>
            <w:vAlign w:val="center"/>
          </w:tcPr>
          <w:p w:rsidR="00E96C71" w:rsidRDefault="00032D54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ΠΡΟΣΦ/</w:t>
            </w:r>
            <w:r w:rsidR="00E96C71">
              <w:rPr>
                <w:b/>
                <w:bCs/>
                <w:color w:val="000000"/>
                <w:sz w:val="16"/>
                <w:szCs w:val="16"/>
                <w:lang w:eastAsia="el-GR"/>
              </w:rPr>
              <w:t>ΜΕΝΗ ΤΙΜΗ</w:t>
            </w:r>
          </w:p>
        </w:tc>
        <w:tc>
          <w:tcPr>
            <w:tcW w:w="567" w:type="dxa"/>
            <w:vMerge/>
            <w:vAlign w:val="center"/>
          </w:tcPr>
          <w:p w:rsidR="00E96C71" w:rsidRDefault="00E96C71" w:rsidP="002A3863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vMerge/>
            <w:vAlign w:val="center"/>
          </w:tcPr>
          <w:p w:rsidR="00E96C71" w:rsidRDefault="00E96C71" w:rsidP="002A3863">
            <w:pPr>
              <w:spacing w:after="0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RPr="00A06372" w:rsidTr="00032D54">
        <w:tc>
          <w:tcPr>
            <w:tcW w:w="4679" w:type="dxa"/>
            <w:gridSpan w:val="4"/>
            <w:shd w:val="clear" w:color="000000" w:fill="E5E0EC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Δράση 1." Έξυπνα συστήματα ενεργειακής διαχείρισης δημοτικών και σχολικών κτηρίων "</w:t>
            </w:r>
          </w:p>
        </w:tc>
        <w:tc>
          <w:tcPr>
            <w:tcW w:w="3685" w:type="dxa"/>
            <w:gridSpan w:val="4"/>
            <w:shd w:val="clear" w:color="000000" w:fill="E5E0EC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ΤΗΛΕΜΕΤΡΙΚΟΣ ΕΞΟΠΛΙΣΜΟΣ / ΕΝΕΡΓΕΙΑΚΟΙ ΑΙΣΘΗΤΗΡΕΣ (Σετ ανά κτήριο (1 Μετρητή κατανάλωσης ηλεκτρικού ρεύματος Τριφασικός, 1 Μετρητή Στάθμης Δεξαμενής Πετρελαίου (ΝΒ-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ΙοΤ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ή CAT1) , 1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Gateway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εσωτερικού χώρου, 1 Αισθητήρας Συνθηκών Εσωτερικών Χώρων (Air Quality) , και κόστος εγκατάστασης ))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Τεμάχια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 xml:space="preserve">  6.400,00 €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ΠΛΑΤΦΟΡΜΑ ΔΙΑΧΕΙΡΙΣΗΣ ΓΙΑ ΤΟ ΑΝΤΙΚΕΙΜΕΝΟ ΤΗΣ ΔΡΑΣΗΣ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Αδειες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10.000,00 €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Μ</w:t>
            </w:r>
            <w:proofErr w:type="spellStart"/>
            <w:r>
              <w:rPr>
                <w:color w:val="000000"/>
                <w:sz w:val="16"/>
                <w:szCs w:val="16"/>
                <w:lang w:val="en-US" w:eastAsia="el-GR"/>
              </w:rPr>
              <w:t>obile</w:t>
            </w:r>
            <w:proofErr w:type="spellEnd"/>
            <w:r>
              <w:rPr>
                <w:color w:val="000000"/>
                <w:sz w:val="16"/>
                <w:szCs w:val="16"/>
                <w:lang w:val="en-US" w:eastAsia="el-GR"/>
              </w:rPr>
              <w:t xml:space="preserve"> E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φαρμογή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Αδεια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right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6.000,00 €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4679" w:type="dxa"/>
            <w:gridSpan w:val="4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Σύνολο Δράσης 1</w:t>
            </w:r>
          </w:p>
        </w:tc>
        <w:tc>
          <w:tcPr>
            <w:tcW w:w="2410" w:type="dxa"/>
            <w:gridSpan w:val="3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RPr="00A06372" w:rsidTr="00032D54">
        <w:tc>
          <w:tcPr>
            <w:tcW w:w="4679" w:type="dxa"/>
            <w:gridSpan w:val="4"/>
            <w:shd w:val="clear" w:color="000000" w:fill="E5E0EC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Δράση 2. " Έξυπνα συστήματα ηλεκτροφωτισμού εντός δημοτικών κτιρίων"</w:t>
            </w:r>
          </w:p>
        </w:tc>
        <w:tc>
          <w:tcPr>
            <w:tcW w:w="3685" w:type="dxa"/>
            <w:gridSpan w:val="4"/>
            <w:shd w:val="clear" w:color="000000" w:fill="E5E0EC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 xml:space="preserve">ΤΗΛΕΜΕΤΡΙΚΟΣ ΕΞΟΠΛΙΣΜΟΣ / ΕΝΕΡΓΕΙΑΚΟΙ ΑΙΣΘΗΤΗΡΕΣ (4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Switches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(για διασύνδεση με τις γραμμές των φώτων)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Τεμάχια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 xml:space="preserve">  5.000,00 €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ΠΛΑΤΦΟΡΜΑ ΔΙΑΧΕΙΡΙΣΗΣ ΓΙΑ ΤΟ ΑΝΤΙΚΕΙΜΕΝΟ ΤΗΣ ΔΡΑΣΗΣ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Αδειες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 xml:space="preserve">  9.000,00 €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4679" w:type="dxa"/>
            <w:gridSpan w:val="4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Σύνολο Δράσης 2</w:t>
            </w:r>
          </w:p>
        </w:tc>
        <w:tc>
          <w:tcPr>
            <w:tcW w:w="2410" w:type="dxa"/>
            <w:gridSpan w:val="3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RPr="00A06372" w:rsidTr="00032D54">
        <w:tc>
          <w:tcPr>
            <w:tcW w:w="4679" w:type="dxa"/>
            <w:gridSpan w:val="4"/>
            <w:shd w:val="clear" w:color="000000" w:fill="E5E0EC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 xml:space="preserve">Δράση 3. "Παροχή συστημάτων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τηλειατρικής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 xml:space="preserve"> σε ευπαθείς ομάδες για απομακρυσμένη διάγνωση"</w:t>
            </w:r>
          </w:p>
        </w:tc>
        <w:tc>
          <w:tcPr>
            <w:tcW w:w="3685" w:type="dxa"/>
            <w:gridSpan w:val="4"/>
            <w:shd w:val="clear" w:color="000000" w:fill="E5E0EC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 xml:space="preserve">ΕΞΟΠΛΙΣΜΟΣ ΤΗΛΕΙΑΤΡΙΚΗΣ (Σύστημα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Tηλεφροντίδας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και εντοπισμού μέσω GPS (κεντρική Μονάδα))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Τεμάχια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 xml:space="preserve"> 1.000,00 €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 xml:space="preserve">ΕΞΟΠΛΙΣΜΟΣ ΤΗΛΕΙΑΤΡΙΚΗΣ (Έξυπνο Βαλιτσάκι Υγείας με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Tablet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Παρακολούθησης &amp; συλλογής των δεδομένων Οξύμετρο, θερμόμετρο,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Σπιρόμετρο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, Πιεσόμετρο, Ηλεκτροκαρδιογράφος, </w:t>
            </w:r>
            <w:r>
              <w:rPr>
                <w:color w:val="000000"/>
                <w:sz w:val="16"/>
                <w:szCs w:val="16"/>
                <w:lang w:eastAsia="el-GR"/>
              </w:rPr>
              <w:lastRenderedPageBreak/>
              <w:t>Ζυγαριά ,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Γλυκοζόμετρο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>, Τσάντα μεταφοράς)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lastRenderedPageBreak/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Τεμάχια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 xml:space="preserve">  400,00 €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ΕΞΟΠΛΙΣΜΟΣ ΤΗΛΕΙΑΤΡΙΚΗΣ (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Απινειδωτές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με θήκη φορτιστή απομακρυσμένης διαχείρισης)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Τεμάχια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 xml:space="preserve">  2.500,00 €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ΜΟΒ</w:t>
            </w:r>
            <w:r>
              <w:rPr>
                <w:color w:val="000000"/>
                <w:sz w:val="16"/>
                <w:szCs w:val="16"/>
                <w:lang w:val="en-US" w:eastAsia="el-GR"/>
              </w:rPr>
              <w:t xml:space="preserve">ILE </w:t>
            </w:r>
            <w:r>
              <w:rPr>
                <w:color w:val="000000"/>
                <w:sz w:val="16"/>
                <w:szCs w:val="16"/>
                <w:lang w:eastAsia="el-GR"/>
              </w:rPr>
              <w:t>ΗΛΕΚΤΡΟΝΙΚΗ ΕΦΑΡΜΟΓΗ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Αδεια</w:t>
            </w:r>
            <w:proofErr w:type="spellEnd"/>
          </w:p>
        </w:tc>
        <w:tc>
          <w:tcPr>
            <w:tcW w:w="992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12,000,00€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ΥΠΗΡΕΣΙΕΣ (Υπηρεσίες συντήρησης των συστημάτων και των λογισμικών συλλογής, μετάδοσης και αποθήκευσης ιατρικών μετρήσεων (για 3 σετ συσκευών))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Α/Μ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 xml:space="preserve">   500,00 €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6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ΥΠΗΡΕΣΙΕΣ (Υπηρεσίες εκπαίδευσης , παραμετροποίησης και εγκατάστασης)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Α/Μ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 xml:space="preserve">  5.000,00 €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4679" w:type="dxa"/>
            <w:gridSpan w:val="4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Σύνολο Δράσης 3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RPr="00A06372" w:rsidTr="00032D54">
        <w:tc>
          <w:tcPr>
            <w:tcW w:w="4679" w:type="dxa"/>
            <w:gridSpan w:val="4"/>
            <w:shd w:val="clear" w:color="000000" w:fill="E5E0EC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Δράση 4. "Ηλεκτρονικό σύστημα διαχείρισης και οργάνωσης της Διοίκησης και της επιχειρησιακής ικανότητας των ΟΤΑ."</w:t>
            </w:r>
          </w:p>
        </w:tc>
        <w:tc>
          <w:tcPr>
            <w:tcW w:w="3685" w:type="dxa"/>
            <w:gridSpan w:val="4"/>
            <w:shd w:val="clear" w:color="000000" w:fill="E5E0EC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ΠΛΑΤΦΟΡΜΑ ΔΙΑΧΕΙΡΙΣΗΣ ΓΙΑ ΤΟ ΑΝΤΙΚΕΙΜΕΝΟ ΤΗΣ ΔΡΑΣΗΣ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Αδειες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16.000,00 €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4679" w:type="dxa"/>
            <w:gridSpan w:val="4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Σύνολο Δράσης 4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RPr="00A06372" w:rsidTr="00032D54">
        <w:tc>
          <w:tcPr>
            <w:tcW w:w="4679" w:type="dxa"/>
            <w:gridSpan w:val="4"/>
            <w:shd w:val="clear" w:color="000000" w:fill="E5E0EC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 xml:space="preserve">Δράση 5. "Υλοποίηση δημόσιων δεικτών μέτρησης απόδοσης σύμφωνα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σύμφωνα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 xml:space="preserve"> με ISO 37122, προσαρμοσμένο στις ελληνικές συνθήκες"</w:t>
            </w:r>
          </w:p>
        </w:tc>
        <w:tc>
          <w:tcPr>
            <w:tcW w:w="3685" w:type="dxa"/>
            <w:gridSpan w:val="4"/>
            <w:shd w:val="clear" w:color="000000" w:fill="E5E0EC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ΠΛΑΤΦΟΡΜΑ ΔΙΑΧΕΙΡΙΣΗΣ ΓΙΑ ΤΟ ΑΝΤΙΚΕΙΜΕΝΟ ΤΗΣ ΔΡΑΣΗΣ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Αδειες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24.000,00 €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4679" w:type="dxa"/>
            <w:gridSpan w:val="4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Σύνολο Δράσης 5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4679" w:type="dxa"/>
            <w:gridSpan w:val="4"/>
            <w:shd w:val="clear" w:color="000000" w:fill="E5E0EC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 xml:space="preserve">Δράση 6. "Ολοκληρωμένη υποδομή  προστασίας από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κυβερνοεπιθέσεις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 xml:space="preserve">  (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Network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Firewall,Endpoint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security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 xml:space="preserve">, κλπ) και παροχή συστήματος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τηλε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-εργασίας. "</w:t>
            </w:r>
          </w:p>
        </w:tc>
        <w:tc>
          <w:tcPr>
            <w:tcW w:w="3685" w:type="dxa"/>
            <w:gridSpan w:val="4"/>
            <w:shd w:val="clear" w:color="000000" w:fill="E5E0EC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ΛΟΙΠΟ ΛΟΓΙΣΜΙΚΟ (Πλατφόρμα διαχείρισης χρηστών και δικαιωμάτων (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Identity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Management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>))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Αδειες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sz w:val="16"/>
                <w:szCs w:val="16"/>
                <w:lang w:eastAsia="el-GR"/>
              </w:rPr>
            </w:pPr>
            <w:r>
              <w:rPr>
                <w:sz w:val="16"/>
                <w:szCs w:val="16"/>
                <w:lang w:eastAsia="el-GR"/>
              </w:rPr>
              <w:t xml:space="preserve">           40.000,00 €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ΔΙΚΤΥΑΚΟΣ ΕΞΟΠΛΙΣΜΟΣ (Περιλαμβάνει Τείχος προστασίας (κεντρικό): - Με πολιτικές ασφαλείας Μηδενικής Εμπιστοσύνης (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Zero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Trust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) - Προστασία από πρόσβαση σε ιστοσελίδες κακόβουλου λογισμικού (URL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Filtering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>) - Εντοπισμό κακόβουλου λογισμικού σε πραγματικό χρόνο (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Cloud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Sandboxing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) - Μηχανισμό συνεχούς ελέγχου &amp; προστασίας (IPS) - Διαχείριση ασφαλούς επικοινωνίας </w:t>
            </w:r>
            <w:r>
              <w:rPr>
                <w:color w:val="000000"/>
                <w:sz w:val="16"/>
                <w:szCs w:val="16"/>
                <w:lang w:eastAsia="el-GR"/>
              </w:rPr>
              <w:lastRenderedPageBreak/>
              <w:t>και απομακρυσμένης πρόσβασης μέσω αντίστοιχων ιδιωτικών καναλιών μετάδοσης δεδομένων (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Virtual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Private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Networks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) -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Κεντρικοποιημένη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πλατφόρμα ελέγχου και διαχείρισης)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lastRenderedPageBreak/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Τεμάχια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rPr>
                <w:sz w:val="16"/>
                <w:szCs w:val="16"/>
                <w:lang w:eastAsia="el-GR"/>
              </w:rPr>
            </w:pPr>
            <w:r>
              <w:rPr>
                <w:sz w:val="16"/>
                <w:szCs w:val="16"/>
                <w:lang w:eastAsia="el-GR"/>
              </w:rPr>
              <w:t>16.000,00 €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ΔΙΚΤΥΑΚΟΣ ΕΞΟΠΛΙΣΜΟΣ (Περιλαμβάνει Τείχος προστασίας (περιφερειακά):  - Με πολιτικές ασφαλείας Μηδενικής Εμπιστοσύνης (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Zero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Trust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) - Προστασία από πρόσβαση σε ιστοσελίδες κακόβουλου λογισμικού (URL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Filtering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>) - Εντοπισμό κακόβουλου λογισμικού σε πραγματικό χρόνο (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Cloud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Sandboxing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>) - Μηχανισμό συνεχούς ελέγχου &amp; προστασίας (IPS) - Διαχείριση ασφαλούς επικοινωνίας και απομακρυσμένης πρόσβασης μέσω αντίστοιχων ιδιωτικών καναλιών μετάδοσης δεδομένων (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Virtual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Private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Networks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) -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Κεντρικοποιημένη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πλατφόρμα ελέγχου και διαχείρισης)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Τεμάχια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rPr>
                <w:sz w:val="16"/>
                <w:szCs w:val="16"/>
                <w:lang w:eastAsia="el-GR"/>
              </w:rPr>
            </w:pPr>
            <w:r>
              <w:rPr>
                <w:sz w:val="16"/>
                <w:szCs w:val="16"/>
                <w:lang w:eastAsia="el-GR"/>
              </w:rPr>
              <w:t>8.000,00 €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ΔΙΚΤΥΑΚΟ ΛΟΓΙΣΜΙΚΟ (Περιλαμβάνει Τείχος Προστασίας σταθμού εργασίας (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endpoint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): - Προστασία πραγματικού χρόνου (Real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Time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Signature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Antivirus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) -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Συμπεριφορική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Ανάλυση Εφαρμογών - Εκτέλεση άγνωστων εφαρμογών σε εικονικό περιβάλλον ώστε να επιτυγχάνεται πολιτική μηδενικής εμπιστοσύνης (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Zero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 xml:space="preserve"> </w:t>
            </w: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Trust</w:t>
            </w:r>
            <w:proofErr w:type="spellEnd"/>
            <w:r>
              <w:rPr>
                <w:color w:val="000000"/>
                <w:sz w:val="16"/>
                <w:szCs w:val="16"/>
                <w:lang w:eastAsia="el-GR"/>
              </w:rPr>
              <w:t>)- Περιβάλλον Κεντρικής Διαχείρισης των Τερματικών)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Τεμάχια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sz w:val="16"/>
                <w:szCs w:val="16"/>
                <w:lang w:eastAsia="el-GR"/>
              </w:rPr>
            </w:pPr>
            <w:r>
              <w:rPr>
                <w:sz w:val="16"/>
                <w:szCs w:val="16"/>
                <w:lang w:eastAsia="el-GR"/>
              </w:rPr>
              <w:t xml:space="preserve">     220,00 €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5</w:t>
            </w:r>
          </w:p>
        </w:tc>
        <w:tc>
          <w:tcPr>
            <w:tcW w:w="185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ΥΠΗΡΕΣΙΕΣ (Υπηρεσίες εκπαίδευσης , παραμετροποίησης και εγκατάστασης)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Α/Μ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rPr>
                <w:sz w:val="16"/>
                <w:szCs w:val="16"/>
                <w:lang w:eastAsia="el-GR"/>
              </w:rPr>
            </w:pPr>
            <w:r>
              <w:rPr>
                <w:sz w:val="16"/>
                <w:szCs w:val="16"/>
                <w:lang w:eastAsia="el-GR"/>
              </w:rPr>
              <w:t xml:space="preserve">  4.000,00 €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4679" w:type="dxa"/>
            <w:gridSpan w:val="4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Σύνολο Δράσης 6</w:t>
            </w:r>
          </w:p>
          <w:p w:rsidR="00032D54" w:rsidRDefault="00032D54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  <w:p w:rsidR="00032D54" w:rsidRDefault="00032D54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RPr="00A06372" w:rsidTr="00032D54">
        <w:tc>
          <w:tcPr>
            <w:tcW w:w="4679" w:type="dxa"/>
            <w:gridSpan w:val="4"/>
            <w:shd w:val="clear" w:color="000000" w:fill="E5E0EC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Δράση 7. "Κεντρική ενιαία πλατφόρμα διαχείρισης και συλλογής δεδομένων δράσεων ψηφιακού μετασχηματισμού των ΟΤΑ."</w:t>
            </w:r>
          </w:p>
        </w:tc>
        <w:tc>
          <w:tcPr>
            <w:tcW w:w="3685" w:type="dxa"/>
            <w:gridSpan w:val="4"/>
            <w:shd w:val="clear" w:color="000000" w:fill="E5E0EC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854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ΠΛΑΤΦΟΡΜΑ ΔΙΑΧΕΙΡΙΣΗΣ ΓΙΑ ΤΟ ΑΝΤΙΚΕΙΜΕΝΟ ΤΗΣ ΔΡΑΣΗΣ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Αδειες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sz w:val="16"/>
                <w:szCs w:val="16"/>
                <w:lang w:eastAsia="el-GR"/>
              </w:rPr>
            </w:pPr>
            <w:r>
              <w:rPr>
                <w:sz w:val="16"/>
                <w:szCs w:val="16"/>
                <w:lang w:eastAsia="el-GR"/>
              </w:rPr>
              <w:t xml:space="preserve">     100.000,00 €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1854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MOBILE APPLICATION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proofErr w:type="spellStart"/>
            <w:r>
              <w:rPr>
                <w:color w:val="000000"/>
                <w:sz w:val="16"/>
                <w:szCs w:val="16"/>
                <w:lang w:eastAsia="el-GR"/>
              </w:rPr>
              <w:t>Αδειες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rPr>
                <w:sz w:val="16"/>
                <w:szCs w:val="16"/>
                <w:lang w:eastAsia="el-GR"/>
              </w:rPr>
            </w:pPr>
            <w:r>
              <w:rPr>
                <w:sz w:val="16"/>
                <w:szCs w:val="16"/>
                <w:lang w:eastAsia="el-GR"/>
              </w:rPr>
              <w:t>12.000,00 €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3</w:t>
            </w:r>
          </w:p>
        </w:tc>
        <w:tc>
          <w:tcPr>
            <w:tcW w:w="1854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ΛΟΙΠΟ ΛΟΓΙΣΜΙΚΟ (Χωρική Βάση Δεδομένων – Διαδικτυακές Υπηρεσίες OGC)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Τεμάχια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rPr>
                <w:sz w:val="16"/>
                <w:szCs w:val="16"/>
                <w:lang w:eastAsia="el-GR"/>
              </w:rPr>
            </w:pPr>
            <w:r>
              <w:rPr>
                <w:sz w:val="16"/>
                <w:szCs w:val="16"/>
                <w:lang w:eastAsia="el-GR"/>
              </w:rPr>
              <w:t xml:space="preserve">  1.900,00 €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4</w:t>
            </w:r>
          </w:p>
        </w:tc>
        <w:tc>
          <w:tcPr>
            <w:tcW w:w="1854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ΥΠΗΡΕΣΙΕΣ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Α/Μ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rPr>
                <w:sz w:val="16"/>
                <w:szCs w:val="16"/>
                <w:lang w:eastAsia="el-GR"/>
              </w:rPr>
            </w:pPr>
            <w:r>
              <w:rPr>
                <w:sz w:val="16"/>
                <w:szCs w:val="16"/>
                <w:lang w:eastAsia="el-GR"/>
              </w:rPr>
              <w:t>4.000,00 €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4679" w:type="dxa"/>
            <w:gridSpan w:val="4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Σύνολο Δράσης 7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RPr="00A06372" w:rsidTr="00032D54">
        <w:tc>
          <w:tcPr>
            <w:tcW w:w="4679" w:type="dxa"/>
            <w:gridSpan w:val="4"/>
            <w:shd w:val="clear" w:color="000000" w:fill="E5E0EC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Δράση 8." Δημιουργία διασύνδεσης με δίκτυα υψηλής ταχύτητας μεταξύ δημοτικών κτηρίων - υποδομών"</w:t>
            </w:r>
          </w:p>
        </w:tc>
        <w:tc>
          <w:tcPr>
            <w:tcW w:w="3685" w:type="dxa"/>
            <w:gridSpan w:val="4"/>
            <w:shd w:val="clear" w:color="000000" w:fill="E5E0EC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1124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1</w:t>
            </w:r>
          </w:p>
        </w:tc>
        <w:tc>
          <w:tcPr>
            <w:tcW w:w="1854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ΜΗΚΟΣ ΔΙΚΤΥΟΥ ΟΠΤΙΚΩΝ ΙΝΩΝ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  <w:r>
              <w:rPr>
                <w:color w:val="000000"/>
                <w:sz w:val="16"/>
                <w:szCs w:val="16"/>
                <w:lang w:eastAsia="el-GR"/>
              </w:rPr>
              <w:t>Τεμάχιο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rPr>
                <w:sz w:val="16"/>
                <w:szCs w:val="16"/>
                <w:lang w:eastAsia="el-GR"/>
              </w:rPr>
            </w:pPr>
            <w:r>
              <w:rPr>
                <w:sz w:val="16"/>
                <w:szCs w:val="16"/>
                <w:lang w:eastAsia="el-GR"/>
              </w:rPr>
              <w:t>12.000,00 €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c>
          <w:tcPr>
            <w:tcW w:w="4679" w:type="dxa"/>
            <w:gridSpan w:val="4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Σύνολο Δράσης 8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  <w:tr w:rsidR="00E96C71" w:rsidTr="00032D54">
        <w:trPr>
          <w:trHeight w:val="300"/>
        </w:trPr>
        <w:tc>
          <w:tcPr>
            <w:tcW w:w="4679" w:type="dxa"/>
            <w:gridSpan w:val="4"/>
            <w:shd w:val="clear" w:color="000000" w:fill="F79646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  <w:r>
              <w:rPr>
                <w:b/>
                <w:bCs/>
                <w:color w:val="000000"/>
                <w:sz w:val="16"/>
                <w:szCs w:val="16"/>
                <w:lang w:eastAsia="el-GR"/>
              </w:rPr>
              <w:t>ΣΥΝΟΛΟ ΕΡΓΟΥ</w:t>
            </w:r>
          </w:p>
        </w:tc>
        <w:tc>
          <w:tcPr>
            <w:tcW w:w="2410" w:type="dxa"/>
            <w:gridSpan w:val="3"/>
            <w:shd w:val="clear" w:color="000000" w:fill="F79646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  <w:tc>
          <w:tcPr>
            <w:tcW w:w="1275" w:type="dxa"/>
            <w:shd w:val="clear" w:color="000000" w:fill="F79646"/>
            <w:vAlign w:val="center"/>
          </w:tcPr>
          <w:p w:rsidR="00E96C71" w:rsidRDefault="00E96C71" w:rsidP="002A3863">
            <w:pPr>
              <w:spacing w:after="0"/>
              <w:jc w:val="center"/>
              <w:rPr>
                <w:b/>
                <w:bCs/>
                <w:color w:val="000000"/>
                <w:sz w:val="16"/>
                <w:szCs w:val="16"/>
                <w:lang w:eastAsia="el-GR"/>
              </w:rPr>
            </w:pPr>
          </w:p>
        </w:tc>
      </w:tr>
    </w:tbl>
    <w:p w:rsidR="00E96C71" w:rsidRDefault="00E96C71" w:rsidP="00E96C71">
      <w:pPr>
        <w:rPr>
          <w:rFonts w:ascii="Times New Roman" w:hAnsi="Times New Roman" w:cs="Times New Roman"/>
          <w:lang w:val="en-US"/>
        </w:rPr>
      </w:pPr>
    </w:p>
    <w:p w:rsidR="00262A08" w:rsidRPr="00262A08" w:rsidRDefault="00262A08" w:rsidP="00262A08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  <w:r w:rsidRPr="00262A08">
        <w:rPr>
          <w:rFonts w:ascii="Calibri" w:eastAsia="Times New Roman" w:hAnsi="Calibri" w:cs="Calibri"/>
          <w:b/>
          <w:szCs w:val="24"/>
          <w:lang w:eastAsia="ar-SA"/>
        </w:rPr>
        <w:t xml:space="preserve">ΔΙΑΡΚΕΙΑ ΙΣΧΥΟΣ ΟΙΚΟΝΟΜΙΚΗΣ ΠΡΟΣΦΟΡΑΣ: </w:t>
      </w:r>
      <w:r w:rsidR="00EE7A01">
        <w:rPr>
          <w:rFonts w:ascii="Calibri" w:eastAsia="Times New Roman" w:hAnsi="Calibri" w:cs="Calibri"/>
          <w:szCs w:val="24"/>
          <w:lang w:eastAsia="ar-SA"/>
        </w:rPr>
        <w:t>12 μηνών</w:t>
      </w:r>
      <w:bookmarkStart w:id="0" w:name="_GoBack"/>
      <w:bookmarkEnd w:id="0"/>
      <w:r w:rsidRPr="00262A08">
        <w:rPr>
          <w:rFonts w:ascii="Calibri" w:eastAsia="Times New Roman" w:hAnsi="Calibri" w:cs="Calibri"/>
          <w:szCs w:val="24"/>
          <w:lang w:eastAsia="ar-SA"/>
        </w:rPr>
        <w:t xml:space="preserve"> από την επομένη της αναφερόμενης στην πρόσκληση ως καταληκτικής ημερομηνίας υποβολής προσφορών </w:t>
      </w:r>
    </w:p>
    <w:p w:rsidR="00262A08" w:rsidRPr="00262A08" w:rsidRDefault="00262A08" w:rsidP="00262A08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262A08" w:rsidRPr="00262A08" w:rsidRDefault="00262A08" w:rsidP="00262A08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  <w:r w:rsidRPr="00262A08">
        <w:rPr>
          <w:rFonts w:ascii="Calibri" w:eastAsia="Times New Roman" w:hAnsi="Calibri" w:cs="Calibri"/>
          <w:b/>
          <w:szCs w:val="24"/>
          <w:lang w:eastAsia="ar-SA"/>
        </w:rPr>
        <w:t>ΚΑΤΑΛΗΚΤΙΚΗ ΗΜΕΡΟΜΗΝΙΑ ΠΡΟΣΦΟΡΩΝ</w:t>
      </w:r>
      <w:r w:rsidRPr="00262A08">
        <w:rPr>
          <w:rFonts w:ascii="Calibri" w:eastAsia="Times New Roman" w:hAnsi="Calibri" w:cs="Calibri"/>
          <w:szCs w:val="24"/>
          <w:lang w:eastAsia="ar-SA"/>
        </w:rPr>
        <w:t xml:space="preserve">: </w:t>
      </w:r>
      <w:r>
        <w:rPr>
          <w:rFonts w:ascii="Calibri" w:eastAsia="Times New Roman" w:hAnsi="Calibri" w:cs="Calibri"/>
          <w:b/>
          <w:szCs w:val="24"/>
          <w:lang w:eastAsia="ar-SA"/>
        </w:rPr>
        <w:t>29</w:t>
      </w:r>
      <w:r w:rsidRPr="00262A08">
        <w:rPr>
          <w:rFonts w:ascii="Calibri" w:eastAsia="Times New Roman" w:hAnsi="Calibri" w:cs="Calibri"/>
          <w:b/>
          <w:szCs w:val="24"/>
          <w:lang w:eastAsia="ar-SA"/>
        </w:rPr>
        <w:t>/0</w:t>
      </w:r>
      <w:r>
        <w:rPr>
          <w:rFonts w:ascii="Calibri" w:eastAsia="Times New Roman" w:hAnsi="Calibri" w:cs="Calibri"/>
          <w:b/>
          <w:szCs w:val="24"/>
          <w:lang w:eastAsia="ar-SA"/>
        </w:rPr>
        <w:t>8</w:t>
      </w:r>
      <w:r w:rsidRPr="00262A08">
        <w:rPr>
          <w:rFonts w:ascii="Calibri" w:eastAsia="Times New Roman" w:hAnsi="Calibri" w:cs="Calibri"/>
          <w:b/>
          <w:szCs w:val="24"/>
          <w:lang w:eastAsia="ar-SA"/>
        </w:rPr>
        <w:t>/2025</w:t>
      </w:r>
    </w:p>
    <w:p w:rsidR="00262A08" w:rsidRPr="00262A08" w:rsidRDefault="00262A08" w:rsidP="00262A08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</w:p>
    <w:p w:rsidR="00262A08" w:rsidRPr="00262A08" w:rsidRDefault="00262A08" w:rsidP="00262A08">
      <w:pPr>
        <w:suppressAutoHyphens/>
        <w:spacing w:before="57" w:after="57" w:line="240" w:lineRule="auto"/>
        <w:jc w:val="both"/>
        <w:rPr>
          <w:rFonts w:ascii="Calibri" w:eastAsia="Times New Roman" w:hAnsi="Calibri" w:cs="Calibri"/>
          <w:szCs w:val="24"/>
          <w:lang w:eastAsia="ar-SA"/>
        </w:rPr>
      </w:pPr>
      <w:r w:rsidRPr="00262A08">
        <w:rPr>
          <w:rFonts w:ascii="Calibri" w:eastAsia="Times New Roman" w:hAnsi="Calibri" w:cs="Calibri"/>
          <w:szCs w:val="24"/>
          <w:lang w:eastAsia="ar-SA"/>
        </w:rPr>
        <w:t xml:space="preserve">                                                 ΠΡΟΣΦΕΡΟΜΕΝΟ ΠΟΣΟΣΤΟ ΕΚΠΤΩΣΗΣ..............................</w:t>
      </w:r>
    </w:p>
    <w:p w:rsidR="00262A08" w:rsidRPr="00262A08" w:rsidRDefault="00262A08" w:rsidP="00262A08">
      <w:pPr>
        <w:suppressAutoHyphens/>
        <w:spacing w:before="57" w:after="57" w:line="240" w:lineRule="auto"/>
        <w:jc w:val="center"/>
        <w:rPr>
          <w:rFonts w:ascii="Calibri" w:eastAsia="Times New Roman" w:hAnsi="Calibri" w:cs="Calibri"/>
          <w:szCs w:val="24"/>
          <w:lang w:eastAsia="ar-SA"/>
        </w:rPr>
      </w:pPr>
      <w:r w:rsidRPr="00262A08">
        <w:rPr>
          <w:rFonts w:ascii="Calibri" w:eastAsia="Times New Roman" w:hAnsi="Calibri" w:cs="Calibri"/>
          <w:szCs w:val="24"/>
          <w:lang w:eastAsia="ar-SA"/>
        </w:rPr>
        <w:t>ΣΥΝΟΛΙΚΗ ΠΡΟΣΦΕΡΟΜΕΝΗ ΤΙΜΗ ΟΛΟΓΡΑΦΗ _____________€.</w:t>
      </w:r>
    </w:p>
    <w:p w:rsidR="00262A08" w:rsidRPr="00262A08" w:rsidRDefault="00262A08" w:rsidP="00262A08">
      <w:pPr>
        <w:suppressAutoHyphens/>
        <w:spacing w:before="57" w:after="57" w:line="240" w:lineRule="auto"/>
        <w:jc w:val="center"/>
        <w:rPr>
          <w:rFonts w:ascii="Calibri" w:eastAsia="Times New Roman" w:hAnsi="Calibri" w:cs="Calibri"/>
          <w:szCs w:val="24"/>
          <w:lang w:eastAsia="ar-SA"/>
        </w:rPr>
      </w:pPr>
      <w:r w:rsidRPr="00262A08">
        <w:rPr>
          <w:rFonts w:ascii="Calibri" w:eastAsia="Times New Roman" w:hAnsi="Calibri" w:cs="Calibri"/>
          <w:szCs w:val="24"/>
          <w:lang w:eastAsia="ar-SA"/>
        </w:rPr>
        <w:t>ΣΥΝΟΛΙΚΗ ΠΡΟΣΦΕΡΟΜΕΝΗ ΤΙΜΗ ΑΡΙΘΜΗΤΙΚΑ _____________€</w:t>
      </w:r>
    </w:p>
    <w:p w:rsidR="00262A08" w:rsidRPr="00262A08" w:rsidRDefault="00262A08" w:rsidP="00262A08">
      <w:pPr>
        <w:suppressAutoHyphens/>
        <w:spacing w:before="57" w:after="57" w:line="240" w:lineRule="auto"/>
        <w:jc w:val="center"/>
        <w:rPr>
          <w:rFonts w:ascii="Calibri" w:eastAsia="Times New Roman" w:hAnsi="Calibri" w:cs="Calibri"/>
          <w:szCs w:val="24"/>
          <w:lang w:eastAsia="ar-SA"/>
        </w:rPr>
      </w:pPr>
    </w:p>
    <w:p w:rsidR="002C5D58" w:rsidRDefault="002C5D58" w:rsidP="00262A08">
      <w:pPr>
        <w:suppressAutoHyphens/>
        <w:spacing w:before="57" w:after="57" w:line="240" w:lineRule="auto"/>
        <w:jc w:val="center"/>
        <w:rPr>
          <w:rFonts w:ascii="Calibri" w:eastAsia="Times New Roman" w:hAnsi="Calibri" w:cs="Calibri"/>
          <w:szCs w:val="24"/>
          <w:lang w:eastAsia="ar-SA"/>
        </w:rPr>
      </w:pPr>
    </w:p>
    <w:p w:rsidR="00262A08" w:rsidRPr="00262A08" w:rsidRDefault="00262A08" w:rsidP="00262A08">
      <w:pPr>
        <w:suppressAutoHyphens/>
        <w:spacing w:before="57" w:after="57" w:line="240" w:lineRule="auto"/>
        <w:jc w:val="center"/>
        <w:rPr>
          <w:rFonts w:ascii="Calibri" w:eastAsia="Times New Roman" w:hAnsi="Calibri" w:cs="Calibri"/>
          <w:szCs w:val="24"/>
          <w:lang w:eastAsia="ar-SA"/>
        </w:rPr>
      </w:pPr>
      <w:r w:rsidRPr="00262A08">
        <w:rPr>
          <w:rFonts w:ascii="Calibri" w:eastAsia="Times New Roman" w:hAnsi="Calibri" w:cs="Calibri"/>
          <w:szCs w:val="24"/>
          <w:lang w:eastAsia="ar-SA"/>
        </w:rPr>
        <w:t>Ο ΠΡΟΣΦΕΡΩΝ</w:t>
      </w:r>
    </w:p>
    <w:sectPr w:rsidR="00262A08" w:rsidRPr="00262A0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C71"/>
    <w:rsid w:val="00032D54"/>
    <w:rsid w:val="00262A08"/>
    <w:rsid w:val="002C5D58"/>
    <w:rsid w:val="006048C9"/>
    <w:rsid w:val="008D64FB"/>
    <w:rsid w:val="00BF5AB7"/>
    <w:rsid w:val="00E96C71"/>
    <w:rsid w:val="00EE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32ABB"/>
  <w15:chartTrackingRefBased/>
  <w15:docId w15:val="{969AB90E-C894-4162-9BF7-1C9E2F206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DDCFE-6CE2-4349-855B-1E49A04F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933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AVALAVANI</dc:creator>
  <cp:keywords/>
  <dc:description/>
  <cp:lastModifiedBy>z.gouskou</cp:lastModifiedBy>
  <cp:revision>13</cp:revision>
  <dcterms:created xsi:type="dcterms:W3CDTF">2025-07-26T10:13:00Z</dcterms:created>
  <dcterms:modified xsi:type="dcterms:W3CDTF">2025-07-28T06:29:00Z</dcterms:modified>
</cp:coreProperties>
</file>